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CE" w:rsidRDefault="007D2BCE" w:rsidP="007D2BCE">
      <w:pPr>
        <w:widowControl w:val="0"/>
        <w:tabs>
          <w:tab w:val="left" w:pos="7797"/>
        </w:tabs>
        <w:autoSpaceDE w:val="0"/>
        <w:autoSpaceDN w:val="0"/>
        <w:adjustRightInd w:val="0"/>
        <w:ind w:left="6804" w:right="-427"/>
        <w:rPr>
          <w:bCs/>
        </w:rPr>
      </w:pPr>
      <w:r>
        <w:rPr>
          <w:bCs/>
        </w:rPr>
        <w:t>Приложение №2</w:t>
      </w:r>
    </w:p>
    <w:p w:rsidR="007D2BCE" w:rsidRDefault="007D2BCE" w:rsidP="007D2BCE">
      <w:pPr>
        <w:widowControl w:val="0"/>
        <w:tabs>
          <w:tab w:val="left" w:pos="7797"/>
        </w:tabs>
        <w:autoSpaceDE w:val="0"/>
        <w:autoSpaceDN w:val="0"/>
        <w:adjustRightInd w:val="0"/>
        <w:ind w:left="6804" w:right="-427"/>
        <w:rPr>
          <w:bCs/>
        </w:rPr>
      </w:pPr>
      <w:r>
        <w:rPr>
          <w:bCs/>
        </w:rPr>
        <w:t xml:space="preserve">к Извещению о проведении </w:t>
      </w:r>
    </w:p>
    <w:p w:rsidR="007D2BCE" w:rsidRDefault="007D2BCE" w:rsidP="007D2BCE">
      <w:pPr>
        <w:widowControl w:val="0"/>
        <w:tabs>
          <w:tab w:val="left" w:pos="7797"/>
        </w:tabs>
        <w:autoSpaceDE w:val="0"/>
        <w:autoSpaceDN w:val="0"/>
        <w:adjustRightInd w:val="0"/>
        <w:ind w:left="6804" w:right="-427"/>
        <w:rPr>
          <w:bCs/>
        </w:rPr>
      </w:pPr>
      <w:r>
        <w:rPr>
          <w:bCs/>
        </w:rPr>
        <w:t>запроса ценовых котировок</w:t>
      </w:r>
    </w:p>
    <w:p w:rsidR="007D2BCE" w:rsidRDefault="007D2BCE" w:rsidP="007D2BCE">
      <w:pPr>
        <w:pStyle w:val="ac"/>
        <w:tabs>
          <w:tab w:val="left" w:pos="7797"/>
        </w:tabs>
        <w:spacing w:after="0"/>
        <w:ind w:left="6804" w:right="-427"/>
      </w:pPr>
    </w:p>
    <w:p w:rsidR="007D2BCE" w:rsidRDefault="007D2BCE" w:rsidP="007D2BCE">
      <w:pPr>
        <w:pStyle w:val="ac"/>
        <w:tabs>
          <w:tab w:val="left" w:pos="7797"/>
        </w:tabs>
        <w:spacing w:after="0"/>
        <w:ind w:left="6804" w:right="-427"/>
      </w:pPr>
    </w:p>
    <w:p w:rsidR="00DB70F0" w:rsidRDefault="00DB70F0" w:rsidP="007D2BCE">
      <w:pPr>
        <w:pStyle w:val="ac"/>
        <w:tabs>
          <w:tab w:val="left" w:pos="7797"/>
        </w:tabs>
        <w:spacing w:after="0"/>
        <w:ind w:left="6804" w:right="-427"/>
      </w:pPr>
      <w:r>
        <w:t>Утверждаю</w:t>
      </w:r>
    </w:p>
    <w:p w:rsidR="00FF024C" w:rsidRDefault="00DB70F0" w:rsidP="007D2BCE">
      <w:pPr>
        <w:pStyle w:val="ac"/>
        <w:tabs>
          <w:tab w:val="left" w:pos="7797"/>
        </w:tabs>
        <w:spacing w:after="0"/>
        <w:ind w:left="6804" w:right="-427"/>
      </w:pPr>
      <w:r>
        <w:t>Заместитель директора</w:t>
      </w:r>
      <w:r w:rsidR="00742EBB">
        <w:t xml:space="preserve">                                                                     </w:t>
      </w:r>
    </w:p>
    <w:p w:rsidR="00FF024C" w:rsidRDefault="00DB70F0" w:rsidP="007D2BCE">
      <w:pPr>
        <w:pStyle w:val="ac"/>
        <w:tabs>
          <w:tab w:val="left" w:pos="7797"/>
        </w:tabs>
        <w:spacing w:after="0"/>
        <w:ind w:left="6804" w:right="-427"/>
        <w:rPr>
          <w:sz w:val="22"/>
          <w:szCs w:val="22"/>
        </w:rPr>
      </w:pPr>
      <w:r>
        <w:rPr>
          <w:sz w:val="22"/>
          <w:szCs w:val="22"/>
        </w:rPr>
        <w:t>ГАУ КК «ЦОП УСЗН»</w:t>
      </w:r>
    </w:p>
    <w:p w:rsidR="00DB70F0" w:rsidRDefault="00DB70F0" w:rsidP="007D2BCE">
      <w:pPr>
        <w:pStyle w:val="ac"/>
        <w:tabs>
          <w:tab w:val="left" w:pos="7797"/>
        </w:tabs>
        <w:spacing w:after="0"/>
        <w:ind w:left="6804" w:right="-427"/>
        <w:rPr>
          <w:sz w:val="22"/>
          <w:szCs w:val="22"/>
        </w:rPr>
      </w:pPr>
      <w:r>
        <w:rPr>
          <w:sz w:val="22"/>
          <w:szCs w:val="22"/>
        </w:rPr>
        <w:t>____</w:t>
      </w:r>
      <w:r w:rsidR="007D2BCE">
        <w:rPr>
          <w:sz w:val="22"/>
          <w:szCs w:val="22"/>
        </w:rPr>
        <w:t>____</w:t>
      </w:r>
      <w:r>
        <w:rPr>
          <w:sz w:val="22"/>
          <w:szCs w:val="22"/>
        </w:rPr>
        <w:t xml:space="preserve">___ </w:t>
      </w:r>
      <w:proofErr w:type="spellStart"/>
      <w:r>
        <w:rPr>
          <w:sz w:val="22"/>
          <w:szCs w:val="22"/>
        </w:rPr>
        <w:t>А.В.Степаненко</w:t>
      </w:r>
      <w:proofErr w:type="spellEnd"/>
    </w:p>
    <w:p w:rsidR="00A12F53" w:rsidRDefault="00A12F53" w:rsidP="006147C2">
      <w:pPr>
        <w:ind w:left="6521"/>
        <w:rPr>
          <w:sz w:val="22"/>
          <w:szCs w:val="22"/>
        </w:rPr>
      </w:pPr>
    </w:p>
    <w:p w:rsidR="00A12F53" w:rsidRDefault="00A12F53" w:rsidP="006147C2">
      <w:pPr>
        <w:ind w:left="6521"/>
        <w:rPr>
          <w:sz w:val="22"/>
          <w:szCs w:val="22"/>
        </w:rPr>
      </w:pPr>
    </w:p>
    <w:p w:rsidR="00742EBB" w:rsidRDefault="00034A8C">
      <w:pPr>
        <w:pStyle w:val="2"/>
        <w:rPr>
          <w:w w:val="110"/>
          <w:sz w:val="28"/>
        </w:rPr>
      </w:pPr>
      <w:r>
        <w:rPr>
          <w:w w:val="110"/>
          <w:sz w:val="28"/>
        </w:rPr>
        <w:t xml:space="preserve">ТЕХНИЧЕСКОЕ </w:t>
      </w:r>
      <w:r w:rsidR="00742EBB">
        <w:rPr>
          <w:w w:val="110"/>
          <w:sz w:val="28"/>
        </w:rPr>
        <w:t>ЗАДАНИЕ НА ПРОЕКТИРОВАНИЕ</w:t>
      </w:r>
    </w:p>
    <w:p w:rsidR="00742EBB" w:rsidRDefault="00742EBB"/>
    <w:tbl>
      <w:tblPr>
        <w:tblW w:w="13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2"/>
        <w:gridCol w:w="5193"/>
        <w:gridCol w:w="1612"/>
        <w:gridCol w:w="3264"/>
        <w:gridCol w:w="20"/>
      </w:tblGrid>
      <w:tr w:rsidR="004B793D" w:rsidRPr="004B793D" w:rsidTr="004B793D">
        <w:trPr>
          <w:gridAfter w:val="2"/>
          <w:wAfter w:w="3284" w:type="dxa"/>
          <w:trHeight w:val="88"/>
          <w:tblHeader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5BB7" w:rsidRPr="00745BB7" w:rsidRDefault="004B793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45BB7">
              <w:rPr>
                <w:b/>
                <w:sz w:val="22"/>
                <w:szCs w:val="22"/>
              </w:rPr>
              <w:t xml:space="preserve">Перечень </w:t>
            </w:r>
            <w:proofErr w:type="gramStart"/>
            <w:r w:rsidRPr="00745BB7">
              <w:rPr>
                <w:b/>
                <w:sz w:val="22"/>
                <w:szCs w:val="22"/>
              </w:rPr>
              <w:t>основных</w:t>
            </w:r>
            <w:proofErr w:type="gramEnd"/>
            <w:r w:rsidRPr="00745BB7">
              <w:rPr>
                <w:b/>
                <w:sz w:val="22"/>
                <w:szCs w:val="22"/>
              </w:rPr>
              <w:t xml:space="preserve"> </w:t>
            </w:r>
          </w:p>
          <w:p w:rsidR="004B793D" w:rsidRPr="00745BB7" w:rsidRDefault="004B793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45BB7">
              <w:rPr>
                <w:b/>
                <w:sz w:val="22"/>
                <w:szCs w:val="22"/>
              </w:rPr>
              <w:t>данных и требований</w:t>
            </w:r>
          </w:p>
        </w:tc>
        <w:tc>
          <w:tcPr>
            <w:tcW w:w="6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93D" w:rsidRPr="00745BB7" w:rsidRDefault="004B793D">
            <w:pPr>
              <w:snapToGrid w:val="0"/>
              <w:jc w:val="center"/>
              <w:rPr>
                <w:b/>
                <w:bCs/>
                <w:w w:val="90"/>
                <w:sz w:val="22"/>
                <w:szCs w:val="22"/>
              </w:rPr>
            </w:pPr>
            <w:r w:rsidRPr="00745BB7">
              <w:rPr>
                <w:b/>
                <w:bCs/>
                <w:w w:val="90"/>
                <w:sz w:val="22"/>
                <w:szCs w:val="22"/>
              </w:rPr>
              <w:t>Основные данные и требования</w:t>
            </w:r>
          </w:p>
        </w:tc>
      </w:tr>
      <w:tr w:rsidR="004B793D" w:rsidRPr="004B793D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7D2BCE">
            <w:pPr>
              <w:snapToGrid w:val="0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 xml:space="preserve">Предмет </w:t>
            </w:r>
            <w:r w:rsidR="007D2BCE">
              <w:rPr>
                <w:sz w:val="22"/>
                <w:szCs w:val="22"/>
              </w:rPr>
              <w:t xml:space="preserve">и объем </w:t>
            </w:r>
            <w:r w:rsidRPr="004B793D">
              <w:rPr>
                <w:sz w:val="22"/>
                <w:szCs w:val="22"/>
              </w:rPr>
              <w:t>договора</w:t>
            </w:r>
          </w:p>
        </w:tc>
        <w:tc>
          <w:tcPr>
            <w:tcW w:w="680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4B793D" w:rsidRDefault="004B793D" w:rsidP="00302F1C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4B793D">
              <w:rPr>
                <w:bCs/>
                <w:sz w:val="22"/>
                <w:szCs w:val="22"/>
              </w:rPr>
              <w:t>Изготовление проектно-сметной документации по объекту</w:t>
            </w:r>
            <w:r w:rsidR="00302F1C">
              <w:rPr>
                <w:bCs/>
                <w:sz w:val="22"/>
                <w:szCs w:val="22"/>
              </w:rPr>
              <w:t xml:space="preserve"> </w:t>
            </w:r>
            <w:r w:rsidR="00302F1C" w:rsidRPr="00302F1C">
              <w:rPr>
                <w:bCs/>
                <w:sz w:val="22"/>
                <w:szCs w:val="22"/>
              </w:rPr>
              <w:t xml:space="preserve">"Капитальный ремонт помещений пищеблока ГАУ КК "ЦОП УСЗН" по </w:t>
            </w:r>
            <w:proofErr w:type="spellStart"/>
            <w:r w:rsidR="00302F1C" w:rsidRPr="00302F1C">
              <w:rPr>
                <w:bCs/>
                <w:sz w:val="22"/>
                <w:szCs w:val="22"/>
              </w:rPr>
              <w:t>Геленджикскому</w:t>
            </w:r>
            <w:proofErr w:type="spellEnd"/>
            <w:r w:rsidR="00302F1C" w:rsidRPr="00302F1C">
              <w:rPr>
                <w:bCs/>
                <w:sz w:val="22"/>
                <w:szCs w:val="22"/>
              </w:rPr>
              <w:t xml:space="preserve"> району расположенного по адресу: с. Михайловски</w:t>
            </w:r>
            <w:r w:rsidR="00302F1C">
              <w:rPr>
                <w:bCs/>
                <w:sz w:val="22"/>
                <w:szCs w:val="22"/>
              </w:rPr>
              <w:t>й Перевал, ул. Центральная, 31а</w:t>
            </w:r>
            <w:r w:rsidR="00302F1C" w:rsidRPr="00302F1C">
              <w:rPr>
                <w:bCs/>
                <w:sz w:val="22"/>
                <w:szCs w:val="22"/>
              </w:rPr>
              <w:t>"</w:t>
            </w:r>
            <w:r w:rsidR="00DF7535">
              <w:rPr>
                <w:bCs/>
                <w:sz w:val="22"/>
                <w:szCs w:val="22"/>
              </w:rPr>
              <w:t>, стадия рабочая документация</w:t>
            </w:r>
          </w:p>
        </w:tc>
      </w:tr>
      <w:tr w:rsidR="004B793D" w:rsidRPr="004B793D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034A8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680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4B793D" w:rsidRDefault="004B793D" w:rsidP="007D2BCE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4B793D">
              <w:rPr>
                <w:bCs/>
                <w:sz w:val="22"/>
                <w:szCs w:val="22"/>
              </w:rPr>
              <w:t>Средства целевой субсидии на проведение мероприятий, связанных с осуществлением капитального ремонта зданий и сооружений.</w:t>
            </w:r>
          </w:p>
        </w:tc>
      </w:tr>
      <w:tr w:rsidR="004B793D" w:rsidRPr="004B793D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B308E3">
            <w:pPr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Форма, сроки и порядок оплаты оказанных услуг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4B793D" w:rsidRDefault="004B793D" w:rsidP="007D2BCE">
            <w:pPr>
              <w:jc w:val="both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Безналичный расчет. Без аванса. Оплата за фактически выполненные работы после подписания и на основании Актов сдачи-приемки выполненных работ в течение 20 банковских дней</w:t>
            </w:r>
          </w:p>
        </w:tc>
      </w:tr>
      <w:tr w:rsidR="004B793D" w:rsidRPr="004B793D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>
            <w:pPr>
              <w:snapToGrid w:val="0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Общие сведение об участке строительства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4B793D" w:rsidRDefault="004B793D" w:rsidP="007D2BCE">
            <w:pPr>
              <w:snapToGrid w:val="0"/>
              <w:jc w:val="both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Объект действующий</w:t>
            </w:r>
          </w:p>
        </w:tc>
      </w:tr>
      <w:tr w:rsidR="004B793D" w:rsidRPr="004B793D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A12F53">
            <w:pPr>
              <w:snapToGrid w:val="0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Особые условия строительства (сейсмичность, грунты, стесненность площадки и т.п.)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4B793D" w:rsidRDefault="004B793D" w:rsidP="007D2BCE">
            <w:pPr>
              <w:snapToGrid w:val="0"/>
              <w:spacing w:line="216" w:lineRule="auto"/>
              <w:jc w:val="both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Сейсмичность района 8 баллов, наличие действующего пищевого оборудования в помещениях</w:t>
            </w:r>
          </w:p>
          <w:p w:rsidR="004B793D" w:rsidRPr="004B793D" w:rsidRDefault="004B793D" w:rsidP="007D2BCE">
            <w:pPr>
              <w:snapToGrid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4B793D" w:rsidRPr="004B793D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A12F53">
            <w:pPr>
              <w:snapToGrid w:val="0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Типы объектов строительства (индивидуальные, применяемый типовой проект)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4B793D" w:rsidRDefault="004B793D" w:rsidP="007D2BCE">
            <w:pPr>
              <w:snapToGrid w:val="0"/>
              <w:jc w:val="both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Индивидуальный</w:t>
            </w:r>
          </w:p>
        </w:tc>
      </w:tr>
      <w:tr w:rsidR="004B793D" w:rsidRPr="004B793D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DF7535">
            <w:pPr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 xml:space="preserve">Начальная (максимальная) цена договора 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4B793D" w:rsidRDefault="00302F1C" w:rsidP="007D2BCE">
            <w:pPr>
              <w:jc w:val="both"/>
              <w:rPr>
                <w:sz w:val="22"/>
                <w:szCs w:val="22"/>
              </w:rPr>
            </w:pPr>
            <w:r w:rsidRPr="00302F1C">
              <w:rPr>
                <w:sz w:val="22"/>
                <w:szCs w:val="22"/>
              </w:rPr>
              <w:t>11 109,67 (одиннадцать тысяч сто девять) рублей 67 копейки</w:t>
            </w:r>
            <w:bookmarkStart w:id="0" w:name="_GoBack"/>
            <w:bookmarkEnd w:id="0"/>
          </w:p>
        </w:tc>
      </w:tr>
      <w:tr w:rsidR="004B793D" w:rsidRPr="004B793D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8B234E">
            <w:pPr>
              <w:snapToGrid w:val="0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 xml:space="preserve">Основные требования к конструктивным решениям  и материалам 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7D2BCE" w:rsidRDefault="004B793D" w:rsidP="007D2BCE">
            <w:pPr>
              <w:pStyle w:val="14"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93D">
              <w:rPr>
                <w:rFonts w:ascii="Times New Roman" w:hAnsi="Times New Roman" w:cs="Times New Roman"/>
                <w:sz w:val="22"/>
                <w:szCs w:val="22"/>
              </w:rPr>
              <w:t>Архитектурно-</w:t>
            </w:r>
            <w:proofErr w:type="gramStart"/>
            <w:r w:rsidRPr="004B793D">
              <w:rPr>
                <w:rFonts w:ascii="Times New Roman" w:hAnsi="Times New Roman" w:cs="Times New Roman"/>
                <w:sz w:val="22"/>
                <w:szCs w:val="22"/>
              </w:rPr>
              <w:t>планировочные решения</w:t>
            </w:r>
            <w:proofErr w:type="gramEnd"/>
            <w:r w:rsidRPr="004B793D">
              <w:rPr>
                <w:rFonts w:ascii="Times New Roman" w:hAnsi="Times New Roman" w:cs="Times New Roman"/>
                <w:sz w:val="22"/>
                <w:szCs w:val="22"/>
              </w:rPr>
              <w:t xml:space="preserve"> зданий и сооружений, их блокировки, варианты предлагаемых к применению отделочных материалов, оборудования и сети инженерно-технического обеспечения подлежат согласованию с Заказчиком. </w:t>
            </w:r>
          </w:p>
        </w:tc>
      </w:tr>
      <w:tr w:rsidR="004B793D" w:rsidRPr="004B793D" w:rsidTr="004B793D">
        <w:trPr>
          <w:gridAfter w:val="2"/>
          <w:wAfter w:w="3284" w:type="dxa"/>
          <w:trHeight w:val="41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A12F53">
            <w:pPr>
              <w:snapToGrid w:val="0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 xml:space="preserve">Основные требования  к инженерному и технологическому оборудованию </w:t>
            </w:r>
            <w:r w:rsidR="007D2BCE">
              <w:rPr>
                <w:sz w:val="22"/>
                <w:szCs w:val="22"/>
              </w:rPr>
              <w:t>зданий и сооружений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4B793D" w:rsidRDefault="004B793D" w:rsidP="007D2BCE">
            <w:pPr>
              <w:snapToGrid w:val="0"/>
              <w:spacing w:line="228" w:lineRule="auto"/>
              <w:jc w:val="both"/>
              <w:rPr>
                <w:rFonts w:cs="Arial"/>
                <w:sz w:val="22"/>
                <w:szCs w:val="22"/>
              </w:rPr>
            </w:pPr>
            <w:r w:rsidRPr="004B793D">
              <w:rPr>
                <w:rFonts w:cs="Arial"/>
                <w:sz w:val="22"/>
                <w:szCs w:val="22"/>
              </w:rPr>
              <w:t xml:space="preserve">Инженерное обеспечение объектов проектирования разработать в соответствии  с требованиями </w:t>
            </w:r>
            <w:r w:rsidRPr="004B793D">
              <w:rPr>
                <w:sz w:val="22"/>
                <w:szCs w:val="22"/>
              </w:rPr>
              <w:t>действующих СНиП</w:t>
            </w:r>
            <w:r w:rsidRPr="004B793D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Pr="004B793D">
              <w:rPr>
                <w:rFonts w:cs="Arial"/>
                <w:sz w:val="22"/>
                <w:szCs w:val="22"/>
              </w:rPr>
              <w:t>с</w:t>
            </w:r>
            <w:r w:rsidRPr="004B793D">
              <w:rPr>
                <w:sz w:val="22"/>
                <w:szCs w:val="22"/>
              </w:rPr>
              <w:t>огласно</w:t>
            </w:r>
            <w:proofErr w:type="gramEnd"/>
            <w:r w:rsidRPr="004B793D">
              <w:rPr>
                <w:sz w:val="22"/>
                <w:szCs w:val="22"/>
              </w:rPr>
              <w:t xml:space="preserve"> </w:t>
            </w:r>
            <w:r w:rsidRPr="004B793D">
              <w:rPr>
                <w:rFonts w:cs="Arial"/>
                <w:sz w:val="22"/>
                <w:szCs w:val="22"/>
              </w:rPr>
              <w:t>технических условий инженерных служб.</w:t>
            </w:r>
          </w:p>
          <w:p w:rsidR="004B793D" w:rsidRPr="004B793D" w:rsidRDefault="004B793D" w:rsidP="007D2BCE">
            <w:pPr>
              <w:jc w:val="both"/>
              <w:rPr>
                <w:rFonts w:cs="Arial"/>
                <w:sz w:val="22"/>
                <w:szCs w:val="22"/>
              </w:rPr>
            </w:pPr>
            <w:r w:rsidRPr="004B793D">
              <w:rPr>
                <w:rFonts w:cs="Arial"/>
                <w:sz w:val="22"/>
                <w:szCs w:val="22"/>
              </w:rPr>
              <w:t>Запроектировать внутренние инженерные сети до точек подключения к внутриплощадочным инженерным сетям в следующем составе:</w:t>
            </w:r>
          </w:p>
          <w:p w:rsidR="004B793D" w:rsidRPr="004B793D" w:rsidRDefault="004B793D" w:rsidP="007D2BCE">
            <w:pPr>
              <w:jc w:val="both"/>
              <w:rPr>
                <w:rFonts w:cs="Arial"/>
                <w:sz w:val="22"/>
                <w:szCs w:val="22"/>
              </w:rPr>
            </w:pPr>
            <w:r w:rsidRPr="004B793D">
              <w:rPr>
                <w:rFonts w:cs="Arial"/>
                <w:sz w:val="22"/>
                <w:szCs w:val="22"/>
              </w:rPr>
              <w:t xml:space="preserve">- отопление, вентиляция и кондиционирование (в </w:t>
            </w:r>
            <w:proofErr w:type="spellStart"/>
            <w:r w:rsidRPr="004B793D">
              <w:rPr>
                <w:rFonts w:cs="Arial"/>
                <w:sz w:val="22"/>
                <w:szCs w:val="22"/>
              </w:rPr>
              <w:t>т.ч</w:t>
            </w:r>
            <w:proofErr w:type="spellEnd"/>
            <w:r w:rsidRPr="004B793D">
              <w:rPr>
                <w:rFonts w:cs="Arial"/>
                <w:sz w:val="22"/>
                <w:szCs w:val="22"/>
              </w:rPr>
              <w:t xml:space="preserve">. оборудование); </w:t>
            </w:r>
          </w:p>
          <w:p w:rsidR="004B793D" w:rsidRPr="004B793D" w:rsidRDefault="004B793D" w:rsidP="007D2BCE">
            <w:pPr>
              <w:jc w:val="both"/>
              <w:rPr>
                <w:rFonts w:cs="Arial"/>
                <w:sz w:val="22"/>
                <w:szCs w:val="22"/>
              </w:rPr>
            </w:pPr>
            <w:r w:rsidRPr="004B793D">
              <w:rPr>
                <w:rFonts w:cs="Arial"/>
                <w:sz w:val="22"/>
                <w:szCs w:val="22"/>
              </w:rPr>
              <w:t>- водоснабжение и водоотведение;</w:t>
            </w:r>
          </w:p>
          <w:p w:rsidR="004B793D" w:rsidRPr="004B793D" w:rsidRDefault="004B793D" w:rsidP="007D2BCE">
            <w:pPr>
              <w:jc w:val="both"/>
              <w:rPr>
                <w:rFonts w:cs="Arial"/>
                <w:sz w:val="22"/>
                <w:szCs w:val="22"/>
              </w:rPr>
            </w:pPr>
            <w:r w:rsidRPr="004B793D">
              <w:rPr>
                <w:rFonts w:cs="Arial"/>
                <w:sz w:val="22"/>
                <w:szCs w:val="22"/>
              </w:rPr>
              <w:t>- горячее водоснабжение;</w:t>
            </w:r>
          </w:p>
          <w:p w:rsidR="004B793D" w:rsidRPr="004B793D" w:rsidRDefault="004B793D" w:rsidP="007D2BCE">
            <w:pPr>
              <w:jc w:val="both"/>
              <w:rPr>
                <w:rFonts w:cs="Arial"/>
                <w:sz w:val="22"/>
                <w:szCs w:val="22"/>
              </w:rPr>
            </w:pPr>
            <w:r w:rsidRPr="004B793D">
              <w:rPr>
                <w:rFonts w:cs="Arial"/>
                <w:sz w:val="22"/>
                <w:szCs w:val="22"/>
              </w:rPr>
              <w:t>- электроснабжение и сети связи (телефонизация, интернет);</w:t>
            </w:r>
          </w:p>
          <w:p w:rsidR="004B793D" w:rsidRPr="004B793D" w:rsidRDefault="004B793D" w:rsidP="007D2BCE">
            <w:pPr>
              <w:jc w:val="both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Точки подключения к инженерным сетям, точки ввода/вывода  внутренних инженерных сетей определяются проектной организацией  в процессе проектирования и подлежат согласованию с Заказчиком.</w:t>
            </w:r>
          </w:p>
        </w:tc>
      </w:tr>
      <w:tr w:rsidR="004B793D" w:rsidRPr="004B793D" w:rsidTr="007D2BCE">
        <w:trPr>
          <w:gridAfter w:val="2"/>
          <w:wAfter w:w="3284" w:type="dxa"/>
          <w:trHeight w:val="49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034A8C">
            <w:pPr>
              <w:snapToGrid w:val="0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 xml:space="preserve">Разработка  </w:t>
            </w:r>
            <w:r w:rsidR="007D2BCE">
              <w:rPr>
                <w:sz w:val="22"/>
                <w:szCs w:val="22"/>
              </w:rPr>
              <w:t>проектно - сметной документации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4B793D" w:rsidRDefault="004B793D" w:rsidP="007D2BCE">
            <w:pPr>
              <w:pStyle w:val="1"/>
              <w:tabs>
                <w:tab w:val="clear" w:pos="0"/>
                <w:tab w:val="left" w:pos="-107"/>
              </w:tabs>
              <w:snapToGrid w:val="0"/>
              <w:ind w:left="35" w:firstLine="0"/>
              <w:jc w:val="both"/>
              <w:rPr>
                <w:b w:val="0"/>
                <w:sz w:val="22"/>
                <w:szCs w:val="22"/>
              </w:rPr>
            </w:pPr>
            <w:r w:rsidRPr="004B793D">
              <w:rPr>
                <w:b w:val="0"/>
                <w:sz w:val="22"/>
                <w:szCs w:val="22"/>
              </w:rPr>
              <w:t xml:space="preserve">Расчет сметной стоимости работ ведется ресурсным методом на основании норм ТЕР-2001 в редакции 2010 года и стоимости ресурсов в текущем уровне цен </w:t>
            </w:r>
          </w:p>
        </w:tc>
      </w:tr>
      <w:tr w:rsidR="007D2BCE" w:rsidRPr="004B793D" w:rsidTr="007D2BCE">
        <w:trPr>
          <w:gridAfter w:val="2"/>
          <w:wAfter w:w="3284" w:type="dxa"/>
          <w:trHeight w:val="49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BCE" w:rsidRPr="004B793D" w:rsidRDefault="007D2BCE" w:rsidP="00034A8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Гарантийный срок на оказание услуги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BCE" w:rsidRPr="004B793D" w:rsidRDefault="007D2BCE" w:rsidP="003C0635">
            <w:pPr>
              <w:pStyle w:val="1"/>
              <w:numPr>
                <w:ilvl w:val="0"/>
                <w:numId w:val="0"/>
              </w:numPr>
              <w:tabs>
                <w:tab w:val="left" w:pos="-107"/>
              </w:tabs>
              <w:snapToGrid w:val="0"/>
              <w:ind w:left="3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12 месяцев  со дня изготовления и приемки </w:t>
            </w:r>
            <w:r w:rsidR="003C0635">
              <w:rPr>
                <w:b w:val="0"/>
                <w:sz w:val="22"/>
                <w:szCs w:val="22"/>
              </w:rPr>
              <w:t>З</w:t>
            </w:r>
            <w:r>
              <w:rPr>
                <w:b w:val="0"/>
                <w:sz w:val="22"/>
                <w:szCs w:val="22"/>
              </w:rPr>
              <w:t xml:space="preserve">аказчиком </w:t>
            </w:r>
            <w:r w:rsidRPr="007D2BCE">
              <w:rPr>
                <w:b w:val="0"/>
                <w:sz w:val="22"/>
                <w:szCs w:val="22"/>
              </w:rPr>
              <w:t>проектно - сметной документации</w:t>
            </w:r>
          </w:p>
        </w:tc>
      </w:tr>
      <w:tr w:rsidR="004B793D" w:rsidRPr="004B793D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A12F53">
            <w:pPr>
              <w:snapToGrid w:val="0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Качество проектно-сметной документации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4B793D" w:rsidRDefault="004B793D" w:rsidP="007D2BCE">
            <w:pPr>
              <w:snapToGrid w:val="0"/>
              <w:spacing w:line="216" w:lineRule="auto"/>
              <w:jc w:val="both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 xml:space="preserve">Проектно-сметная документация должна соответствовать требованиям, предусмотренным строительными нормами и правилами, в том числе Градостроительным Кодексом РФ, а также требованиями иных действующих в РФ нормативных актов. </w:t>
            </w:r>
          </w:p>
          <w:p w:rsidR="007D2BCE" w:rsidRPr="004B793D" w:rsidRDefault="004B793D" w:rsidP="007D2BCE">
            <w:pPr>
              <w:snapToGrid w:val="0"/>
              <w:spacing w:line="216" w:lineRule="auto"/>
              <w:jc w:val="both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lastRenderedPageBreak/>
              <w:t>Сметная документация должна получить положительное заключение в ГБУ КК «Управление ценообразования в строительстве»</w:t>
            </w:r>
          </w:p>
        </w:tc>
      </w:tr>
      <w:tr w:rsidR="004B793D" w:rsidRPr="004B793D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E57374">
            <w:pPr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lastRenderedPageBreak/>
              <w:t>Требования к безопасности выполняемых работ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4B793D" w:rsidRDefault="004B793D" w:rsidP="007D2BCE">
            <w:pPr>
              <w:jc w:val="both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 xml:space="preserve">    Все запроектированные работы соответствовать СНиП, ПУЭ, требованиями техники безопасности, пожарной безопасности и безопасной эксплуатации строительных машин и механизмов.    </w:t>
            </w:r>
          </w:p>
        </w:tc>
      </w:tr>
      <w:tr w:rsidR="004B793D" w:rsidRPr="004B793D" w:rsidTr="004B793D">
        <w:trPr>
          <w:gridAfter w:val="2"/>
          <w:wAfter w:w="3284" w:type="dxa"/>
          <w:trHeight w:val="6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A12F53">
            <w:pPr>
              <w:snapToGrid w:val="0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Количество в</w:t>
            </w:r>
            <w:r w:rsidR="007D2BCE">
              <w:rPr>
                <w:sz w:val="22"/>
                <w:szCs w:val="22"/>
              </w:rPr>
              <w:t>ыдаваемых Заказчику экземпляров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4B793D" w:rsidRDefault="004B793D" w:rsidP="007D2BCE">
            <w:pPr>
              <w:snapToGrid w:val="0"/>
              <w:spacing w:line="216" w:lineRule="auto"/>
              <w:jc w:val="both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 xml:space="preserve">Материалы для согласований с Заказчиком и промежуточные материалы передаются </w:t>
            </w:r>
            <w:r>
              <w:rPr>
                <w:sz w:val="22"/>
                <w:szCs w:val="22"/>
              </w:rPr>
              <w:t>З</w:t>
            </w:r>
            <w:r w:rsidRPr="004B793D">
              <w:rPr>
                <w:sz w:val="22"/>
                <w:szCs w:val="22"/>
              </w:rPr>
              <w:t>аказчику в двух экземплярах на бумажных носителях.</w:t>
            </w:r>
          </w:p>
          <w:p w:rsidR="004B793D" w:rsidRPr="004B793D" w:rsidRDefault="004B793D" w:rsidP="007D2BC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Окончательные материалы проектно-сметной документации передаются Заказчику в четырех экземплярах на бумажных носителях и в одном экземпляре в электронном виде на С</w:t>
            </w:r>
            <w:proofErr w:type="gramStart"/>
            <w:r w:rsidRPr="004B793D">
              <w:rPr>
                <w:sz w:val="22"/>
                <w:szCs w:val="22"/>
                <w:lang w:val="en-US"/>
              </w:rPr>
              <w:t>D</w:t>
            </w:r>
            <w:proofErr w:type="gramEnd"/>
            <w:r w:rsidRPr="004B793D">
              <w:rPr>
                <w:sz w:val="22"/>
                <w:szCs w:val="22"/>
              </w:rPr>
              <w:t xml:space="preserve"> носителе (сметную документацию в электронном виде в программе «Гранд смета» и </w:t>
            </w:r>
            <w:r w:rsidRPr="004B793D">
              <w:rPr>
                <w:sz w:val="22"/>
                <w:szCs w:val="22"/>
                <w:lang w:val="en-US"/>
              </w:rPr>
              <w:t>Excel</w:t>
            </w:r>
            <w:r w:rsidRPr="004B793D">
              <w:rPr>
                <w:sz w:val="22"/>
                <w:szCs w:val="22"/>
              </w:rPr>
              <w:t xml:space="preserve">) </w:t>
            </w:r>
          </w:p>
        </w:tc>
      </w:tr>
      <w:tr w:rsidR="004B793D" w:rsidRPr="004B793D" w:rsidTr="004B793D">
        <w:trPr>
          <w:gridAfter w:val="2"/>
          <w:wAfter w:w="3284" w:type="dxa"/>
          <w:trHeight w:val="81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E57374">
            <w:pPr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 xml:space="preserve">Копии документов подтверждающие соответствие участника размещения заказа </w:t>
            </w:r>
            <w:proofErr w:type="gramStart"/>
            <w:r w:rsidRPr="004B793D">
              <w:rPr>
                <w:sz w:val="22"/>
                <w:szCs w:val="22"/>
              </w:rPr>
              <w:t>требованиям</w:t>
            </w:r>
            <w:proofErr w:type="gramEnd"/>
            <w:r w:rsidRPr="004B793D">
              <w:rPr>
                <w:sz w:val="22"/>
                <w:szCs w:val="22"/>
              </w:rPr>
              <w:t xml:space="preserve"> установленным в соответствии с законодательством РФ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4B793D" w:rsidRDefault="004B793D" w:rsidP="007D2BCE">
            <w:pPr>
              <w:jc w:val="both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Свидетельство СРО</w:t>
            </w:r>
          </w:p>
        </w:tc>
      </w:tr>
      <w:tr w:rsidR="004B793D" w:rsidRPr="004B793D" w:rsidTr="004B793D">
        <w:trPr>
          <w:gridAfter w:val="2"/>
          <w:wAfter w:w="3284" w:type="dxa"/>
          <w:trHeight w:val="81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A12F53">
            <w:pPr>
              <w:snapToGrid w:val="0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 xml:space="preserve">Заказчик предоставляет следующие исходные материалы: </w:t>
            </w:r>
          </w:p>
          <w:p w:rsidR="004B793D" w:rsidRPr="004B793D" w:rsidRDefault="007D2BCE" w:rsidP="00A12F53">
            <w:p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начала проектных </w:t>
            </w:r>
            <w:r w:rsidR="004B793D" w:rsidRPr="004B793D">
              <w:rPr>
                <w:sz w:val="22"/>
                <w:szCs w:val="22"/>
              </w:rPr>
              <w:t>работ</w:t>
            </w:r>
          </w:p>
          <w:p w:rsidR="004B793D" w:rsidRPr="004B793D" w:rsidRDefault="004B793D">
            <w:pPr>
              <w:rPr>
                <w:sz w:val="22"/>
                <w:szCs w:val="22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4B793D" w:rsidRDefault="004B793D" w:rsidP="007D2BCE">
            <w:pPr>
              <w:jc w:val="both"/>
              <w:rPr>
                <w:bCs/>
                <w:sz w:val="22"/>
                <w:szCs w:val="22"/>
              </w:rPr>
            </w:pPr>
          </w:p>
          <w:p w:rsidR="004B793D" w:rsidRPr="004B793D" w:rsidRDefault="004B793D" w:rsidP="007D2BCE">
            <w:pPr>
              <w:jc w:val="both"/>
              <w:rPr>
                <w:bCs/>
                <w:sz w:val="22"/>
                <w:szCs w:val="22"/>
              </w:rPr>
            </w:pPr>
            <w:r w:rsidRPr="004B793D">
              <w:rPr>
                <w:bCs/>
                <w:sz w:val="22"/>
                <w:szCs w:val="22"/>
              </w:rPr>
              <w:t>Технический паспорт помещений, технические характеристики и схему расположение оборудования</w:t>
            </w:r>
          </w:p>
        </w:tc>
      </w:tr>
      <w:tr w:rsidR="004B793D" w:rsidRPr="004B793D" w:rsidTr="004B793D">
        <w:trPr>
          <w:gridAfter w:val="2"/>
          <w:wAfter w:w="3284" w:type="dxa"/>
          <w:trHeight w:val="81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4B793D">
            <w:pPr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 xml:space="preserve">Формы отчетов о ходе работ, использования средств. Контроль качества и соблюдения сроков </w:t>
            </w:r>
            <w:r>
              <w:rPr>
                <w:sz w:val="22"/>
                <w:szCs w:val="22"/>
              </w:rPr>
              <w:t>оказания услуг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4B793D" w:rsidRDefault="004B793D" w:rsidP="007D2BCE">
            <w:pPr>
              <w:jc w:val="both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Контроль и приемка оказанных услуг заказчиком будет осуществляться в соответствии с разделами проекта договора.</w:t>
            </w:r>
          </w:p>
        </w:tc>
      </w:tr>
      <w:tr w:rsidR="004B793D" w:rsidRPr="004B793D" w:rsidTr="004B793D">
        <w:tblPrEx>
          <w:tblCellMar>
            <w:left w:w="0" w:type="dxa"/>
            <w:right w:w="0" w:type="dxa"/>
          </w:tblCellMar>
        </w:tblPrEx>
        <w:trPr>
          <w:trHeight w:val="88"/>
        </w:trPr>
        <w:tc>
          <w:tcPr>
            <w:tcW w:w="8595" w:type="dxa"/>
            <w:gridSpan w:val="2"/>
            <w:shd w:val="clear" w:color="auto" w:fill="auto"/>
          </w:tcPr>
          <w:p w:rsidR="004B793D" w:rsidRPr="004B793D" w:rsidRDefault="004B793D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4B793D" w:rsidRPr="004B793D" w:rsidRDefault="004B793D">
            <w:pPr>
              <w:rPr>
                <w:sz w:val="22"/>
                <w:szCs w:val="22"/>
              </w:rPr>
            </w:pPr>
          </w:p>
          <w:p w:rsidR="004B793D" w:rsidRPr="004B793D" w:rsidRDefault="004B793D">
            <w:pPr>
              <w:rPr>
                <w:sz w:val="22"/>
                <w:szCs w:val="22"/>
              </w:rPr>
            </w:pPr>
          </w:p>
          <w:p w:rsidR="004B793D" w:rsidRPr="004B793D" w:rsidRDefault="004B793D">
            <w:pPr>
              <w:rPr>
                <w:sz w:val="22"/>
                <w:szCs w:val="22"/>
              </w:rPr>
            </w:pPr>
          </w:p>
          <w:p w:rsidR="004B793D" w:rsidRPr="004B793D" w:rsidRDefault="004B793D">
            <w:pPr>
              <w:rPr>
                <w:sz w:val="22"/>
                <w:szCs w:val="22"/>
              </w:rPr>
            </w:pPr>
          </w:p>
        </w:tc>
        <w:tc>
          <w:tcPr>
            <w:tcW w:w="4876" w:type="dxa"/>
            <w:gridSpan w:val="2"/>
            <w:shd w:val="clear" w:color="auto" w:fill="auto"/>
          </w:tcPr>
          <w:p w:rsidR="004B793D" w:rsidRPr="004B793D" w:rsidRDefault="004B793D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4B793D" w:rsidRPr="004B793D" w:rsidRDefault="004B793D">
            <w:pPr>
              <w:tabs>
                <w:tab w:val="left" w:pos="708"/>
                <w:tab w:val="left" w:pos="76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4B793D" w:rsidRPr="004B793D" w:rsidRDefault="004B793D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742EBB" w:rsidRDefault="00742EBB"/>
    <w:sectPr w:rsidR="00742EBB" w:rsidSect="00B308E3">
      <w:pgSz w:w="11906" w:h="16838"/>
      <w:pgMar w:top="539" w:right="851" w:bottom="35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"/>
      <w:lvlJc w:val="left"/>
      <w:pPr>
        <w:tabs>
          <w:tab w:val="num" w:pos="397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"/>
      <w:lvlJc w:val="left"/>
      <w:pPr>
        <w:tabs>
          <w:tab w:val="num" w:pos="397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DBE3231"/>
    <w:multiLevelType w:val="hybridMultilevel"/>
    <w:tmpl w:val="3B5C88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E8"/>
    <w:rsid w:val="00001D92"/>
    <w:rsid w:val="00034A8C"/>
    <w:rsid w:val="0004690E"/>
    <w:rsid w:val="00093801"/>
    <w:rsid w:val="000A45B4"/>
    <w:rsid w:val="000C01AA"/>
    <w:rsid w:val="00101ABA"/>
    <w:rsid w:val="0020331F"/>
    <w:rsid w:val="0023242D"/>
    <w:rsid w:val="00270843"/>
    <w:rsid w:val="00302F1C"/>
    <w:rsid w:val="003273D6"/>
    <w:rsid w:val="00376BB7"/>
    <w:rsid w:val="003B775C"/>
    <w:rsid w:val="003C0635"/>
    <w:rsid w:val="0043618A"/>
    <w:rsid w:val="00441CF0"/>
    <w:rsid w:val="004629E8"/>
    <w:rsid w:val="00481CFC"/>
    <w:rsid w:val="004B793D"/>
    <w:rsid w:val="00546B7C"/>
    <w:rsid w:val="00586AFB"/>
    <w:rsid w:val="005875E6"/>
    <w:rsid w:val="005A4444"/>
    <w:rsid w:val="005A610D"/>
    <w:rsid w:val="005B5423"/>
    <w:rsid w:val="006147C2"/>
    <w:rsid w:val="0065639E"/>
    <w:rsid w:val="00682E69"/>
    <w:rsid w:val="006B3E0D"/>
    <w:rsid w:val="006B6E0D"/>
    <w:rsid w:val="007164E2"/>
    <w:rsid w:val="00742EBB"/>
    <w:rsid w:val="00745BB7"/>
    <w:rsid w:val="007D2BCE"/>
    <w:rsid w:val="00841DE4"/>
    <w:rsid w:val="008B234E"/>
    <w:rsid w:val="008B7F77"/>
    <w:rsid w:val="00907A64"/>
    <w:rsid w:val="00925F81"/>
    <w:rsid w:val="00926918"/>
    <w:rsid w:val="009708B1"/>
    <w:rsid w:val="00990DD5"/>
    <w:rsid w:val="009E11EE"/>
    <w:rsid w:val="00A12F53"/>
    <w:rsid w:val="00A13118"/>
    <w:rsid w:val="00AC6CCF"/>
    <w:rsid w:val="00B07C76"/>
    <w:rsid w:val="00B1739D"/>
    <w:rsid w:val="00B308E3"/>
    <w:rsid w:val="00C0422F"/>
    <w:rsid w:val="00C27AA9"/>
    <w:rsid w:val="00CB62C5"/>
    <w:rsid w:val="00D050FC"/>
    <w:rsid w:val="00D117B9"/>
    <w:rsid w:val="00D70A5B"/>
    <w:rsid w:val="00DB70F0"/>
    <w:rsid w:val="00DF7535"/>
    <w:rsid w:val="00E05974"/>
    <w:rsid w:val="00E12433"/>
    <w:rsid w:val="00E47868"/>
    <w:rsid w:val="00E57374"/>
    <w:rsid w:val="00E7661F"/>
    <w:rsid w:val="00E8690C"/>
    <w:rsid w:val="00F76662"/>
    <w:rsid w:val="00F82387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-57" w:right="-57" w:firstLine="0"/>
      <w:jc w:val="center"/>
      <w:outlineLvl w:val="2"/>
    </w:pPr>
    <w:rPr>
      <w:b/>
      <w:bCs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rPr>
      <w:sz w:val="24"/>
      <w:szCs w:val="24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 w:val="28"/>
    </w:rPr>
  </w:style>
  <w:style w:type="paragraph" w:customStyle="1" w:styleId="31">
    <w:name w:val="Основной текст 31"/>
    <w:basedOn w:val="a"/>
    <w:pPr>
      <w:jc w:val="center"/>
    </w:pPr>
    <w:rPr>
      <w:bCs/>
    </w:rPr>
  </w:style>
  <w:style w:type="paragraph" w:customStyle="1" w:styleId="14">
    <w:name w:val="Текст1"/>
    <w:basedOn w:val="a"/>
    <w:rPr>
      <w:rFonts w:ascii="Courier New" w:hAnsi="Courier New" w:cs="Courier New"/>
      <w:sz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15">
    <w:name w:val="Текст примечания1"/>
    <w:basedOn w:val="a"/>
    <w:rPr>
      <w:sz w:val="20"/>
    </w:rPr>
  </w:style>
  <w:style w:type="paragraph" w:styleId="ab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c">
    <w:name w:val="Body Text Indent"/>
    <w:basedOn w:val="a"/>
    <w:pPr>
      <w:spacing w:after="120"/>
      <w:ind w:left="283"/>
    </w:pPr>
    <w:rPr>
      <w:szCs w:val="24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Plain Text"/>
    <w:basedOn w:val="a"/>
    <w:link w:val="af0"/>
    <w:rsid w:val="00E8690C"/>
    <w:pPr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af0">
    <w:name w:val="Текст Знак"/>
    <w:link w:val="af"/>
    <w:rsid w:val="00E8690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-57" w:right="-57" w:firstLine="0"/>
      <w:jc w:val="center"/>
      <w:outlineLvl w:val="2"/>
    </w:pPr>
    <w:rPr>
      <w:b/>
      <w:bCs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rPr>
      <w:sz w:val="24"/>
      <w:szCs w:val="24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 w:val="28"/>
    </w:rPr>
  </w:style>
  <w:style w:type="paragraph" w:customStyle="1" w:styleId="31">
    <w:name w:val="Основной текст 31"/>
    <w:basedOn w:val="a"/>
    <w:pPr>
      <w:jc w:val="center"/>
    </w:pPr>
    <w:rPr>
      <w:bCs/>
    </w:rPr>
  </w:style>
  <w:style w:type="paragraph" w:customStyle="1" w:styleId="14">
    <w:name w:val="Текст1"/>
    <w:basedOn w:val="a"/>
    <w:rPr>
      <w:rFonts w:ascii="Courier New" w:hAnsi="Courier New" w:cs="Courier New"/>
      <w:sz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15">
    <w:name w:val="Текст примечания1"/>
    <w:basedOn w:val="a"/>
    <w:rPr>
      <w:sz w:val="20"/>
    </w:rPr>
  </w:style>
  <w:style w:type="paragraph" w:styleId="ab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c">
    <w:name w:val="Body Text Indent"/>
    <w:basedOn w:val="a"/>
    <w:pPr>
      <w:spacing w:after="120"/>
      <w:ind w:left="283"/>
    </w:pPr>
    <w:rPr>
      <w:szCs w:val="24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Plain Text"/>
    <w:basedOn w:val="a"/>
    <w:link w:val="af0"/>
    <w:rsid w:val="00E8690C"/>
    <w:pPr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af0">
    <w:name w:val="Текст Знак"/>
    <w:link w:val="af"/>
    <w:rsid w:val="00E8690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договору ХХХХХ</vt:lpstr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договору ХХХХХ</dc:title>
  <dc:creator>M</dc:creator>
  <cp:lastModifiedBy>User35</cp:lastModifiedBy>
  <cp:revision>11</cp:revision>
  <cp:lastPrinted>2011-10-12T10:03:00Z</cp:lastPrinted>
  <dcterms:created xsi:type="dcterms:W3CDTF">2012-07-02T13:08:00Z</dcterms:created>
  <dcterms:modified xsi:type="dcterms:W3CDTF">2012-08-06T16:05:00Z</dcterms:modified>
</cp:coreProperties>
</file>